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06487FA1" w14:textId="3C8721E1" w:rsidR="007B2F99" w:rsidRDefault="003F7C4E" w:rsidP="00ED4F72">
      <w:pPr>
        <w:pStyle w:val="ShortDocTitle"/>
        <w:spacing w:before="1560"/>
      </w:pPr>
      <w:r>
        <w:t>Space Operation Summary</w:t>
      </w:r>
    </w:p>
    <w:p w14:paraId="56FE0535" w14:textId="77777777" w:rsidR="00EE05E0" w:rsidRPr="004D478C" w:rsidRDefault="00EE05E0" w:rsidP="00EE05E0">
      <w:pPr>
        <w:pStyle w:val="ShortDocTitle"/>
        <w:spacing w:before="0"/>
      </w:pPr>
    </w:p>
    <w:p w14:paraId="22AE7EB7" w14:textId="735119C4" w:rsidR="00EE05E0" w:rsidRDefault="002E5F5E" w:rsidP="00EE05E0">
      <w:pPr>
        <w:pStyle w:val="ShortDocSubtitle"/>
        <w:spacing w:after="0"/>
      </w:pPr>
      <w:r>
        <w:t>Bandwagon</w:t>
      </w:r>
      <w:r w:rsidR="0020371F">
        <w:t>-</w:t>
      </w:r>
      <w:r w:rsidR="00D037B5">
        <w:t xml:space="preserve">5 </w:t>
      </w:r>
      <w:r w:rsidR="000A7C70">
        <w:t>(X</w:t>
      </w:r>
      <w:r w:rsidR="00801387">
        <w:t>4</w:t>
      </w:r>
      <w:r>
        <w:t>107</w:t>
      </w:r>
      <w:r w:rsidR="000A7C70">
        <w:t xml:space="preserve">) </w:t>
      </w:r>
      <w:r w:rsidR="0020371F" w:rsidRPr="004B15CE">
        <w:t>SpaceX</w:t>
      </w:r>
      <w:r w:rsidR="0020371F">
        <w:t xml:space="preserve"> </w:t>
      </w:r>
      <w:r w:rsidR="004B15CE" w:rsidRPr="004B15CE">
        <w:t>Falcon 9</w:t>
      </w:r>
      <w:r w:rsidR="00DC5100" w:rsidRPr="00EF29E7">
        <w:rPr>
          <w:color w:val="FF0000"/>
        </w:rPr>
        <w:t xml:space="preserve"> </w:t>
      </w:r>
      <w:r w:rsidR="00DC5100">
        <w:t>Launch</w:t>
      </w:r>
    </w:p>
    <w:p w14:paraId="2605C0FE" w14:textId="34A7EE09" w:rsidR="007B2F99" w:rsidRDefault="00F10FB9" w:rsidP="00EE05E0">
      <w:pPr>
        <w:pStyle w:val="ShortDocSubtitle"/>
        <w:spacing w:after="0"/>
      </w:pPr>
      <w:r>
        <w:t>Cape Canaveral Space Force Station</w:t>
      </w:r>
      <w:r w:rsidR="00945994" w:rsidRPr="007C569B">
        <w:t>,</w:t>
      </w:r>
      <w:r w:rsidR="00EE05E0">
        <w:t xml:space="preserve"> </w:t>
      </w:r>
      <w:r w:rsidR="00945994">
        <w:t>Florida</w:t>
      </w:r>
      <w:r w:rsidR="00945994">
        <w:br/>
      </w:r>
    </w:p>
    <w:p w14:paraId="24961346" w14:textId="7CB893AF" w:rsidR="00945994" w:rsidRDefault="00945994" w:rsidP="00945994">
      <w:pPr>
        <w:pStyle w:val="ShortDocSubtitle"/>
        <w:sectPr w:rsidR="00945994" w:rsidSect="00485DBD">
          <w:headerReference w:type="default" r:id="rId8"/>
          <w:footerReference w:type="default" r:id="rId9"/>
          <w:headerReference w:type="first" r:id="rId10"/>
          <w:footnotePr>
            <w:pos w:val="beneathText"/>
          </w:footnotePr>
          <w:pgSz w:w="12240" w:h="15840" w:code="1"/>
          <w:pgMar w:top="1440" w:right="1440" w:bottom="1440" w:left="1440" w:header="965" w:footer="965" w:gutter="0"/>
          <w:pgNumType w:start="1"/>
          <w:cols w:space="720"/>
          <w:docGrid w:linePitch="360"/>
        </w:sectPr>
      </w:pPr>
    </w:p>
    <w:p w14:paraId="111A57A1" w14:textId="7E32D584" w:rsidR="00945994" w:rsidRDefault="00945994" w:rsidP="00945994">
      <w:pPr>
        <w:pStyle w:val="Heading1"/>
      </w:pPr>
      <w:r>
        <w:t>Hazard Area Evaluation</w:t>
      </w:r>
    </w:p>
    <w:p w14:paraId="29F6F6F6" w14:textId="03C50B45" w:rsidR="000D518D" w:rsidRPr="000D518D" w:rsidRDefault="000D518D" w:rsidP="000D518D">
      <w:pPr>
        <w:pStyle w:val="Heading1"/>
        <w:spacing w:line="276" w:lineRule="auto"/>
      </w:pPr>
      <w:r w:rsidRPr="000D518D">
        <w:rPr>
          <w:b w:val="0"/>
        </w:rPr>
        <w:t xml:space="preserve">The National Airspace System (NAS) hazard area evaluation examined </w:t>
      </w:r>
      <w:r w:rsidR="00291282">
        <w:rPr>
          <w:b w:val="0"/>
        </w:rPr>
        <w:t>t</w:t>
      </w:r>
      <w:r w:rsidR="00C23CA4">
        <w:rPr>
          <w:b w:val="0"/>
        </w:rPr>
        <w:t>hree</w:t>
      </w:r>
      <w:r w:rsidRPr="000D518D">
        <w:rPr>
          <w:b w:val="0"/>
        </w:rPr>
        <w:t xml:space="preserve"> launch Aircraft Hazard Areas (AHAs) and the Special Use Airspace (SUA) associated with this launch. The first, AHA-A, extends from the launch site to </w:t>
      </w:r>
      <w:r w:rsidR="00C23CA4">
        <w:rPr>
          <w:b w:val="0"/>
        </w:rPr>
        <w:t>38</w:t>
      </w:r>
      <w:r w:rsidRPr="000D518D">
        <w:rPr>
          <w:b w:val="0"/>
        </w:rPr>
        <w:t xml:space="preserve">nm </w:t>
      </w:r>
      <w:r w:rsidR="00C23CA4">
        <w:rPr>
          <w:b w:val="0"/>
        </w:rPr>
        <w:t>south</w:t>
      </w:r>
      <w:r w:rsidRPr="000D518D">
        <w:rPr>
          <w:b w:val="0"/>
        </w:rPr>
        <w:t>eastward</w:t>
      </w:r>
      <w:r w:rsidR="00D44F50">
        <w:rPr>
          <w:b w:val="0"/>
        </w:rPr>
        <w:t>, the second, AHA B</w:t>
      </w:r>
      <w:r w:rsidR="00066B98">
        <w:rPr>
          <w:b w:val="0"/>
        </w:rPr>
        <w:t xml:space="preserve">, extends from 283nm southeast </w:t>
      </w:r>
      <w:r w:rsidR="003F0963">
        <w:rPr>
          <w:b w:val="0"/>
        </w:rPr>
        <w:t xml:space="preserve">of the launch site to 422nm southeast </w:t>
      </w:r>
      <w:r w:rsidR="00620B6F">
        <w:rPr>
          <w:b w:val="0"/>
        </w:rPr>
        <w:t>and</w:t>
      </w:r>
      <w:r w:rsidRPr="000D518D">
        <w:rPr>
          <w:b w:val="0"/>
        </w:rPr>
        <w:t xml:space="preserve"> </w:t>
      </w:r>
      <w:r w:rsidR="00D75541">
        <w:rPr>
          <w:b w:val="0"/>
        </w:rPr>
        <w:t>is</w:t>
      </w:r>
      <w:r w:rsidRPr="000D518D">
        <w:rPr>
          <w:b w:val="0"/>
        </w:rPr>
        <w:t xml:space="preserve"> within</w:t>
      </w:r>
      <w:r w:rsidR="003F0963">
        <w:rPr>
          <w:b w:val="0"/>
        </w:rPr>
        <w:t xml:space="preserve"> the Nassa</w:t>
      </w:r>
      <w:r w:rsidR="003301A8">
        <w:rPr>
          <w:b w:val="0"/>
        </w:rPr>
        <w:t>u</w:t>
      </w:r>
      <w:r w:rsidR="00D33329">
        <w:rPr>
          <w:b w:val="0"/>
        </w:rPr>
        <w:t xml:space="preserve"> FIR and</w:t>
      </w:r>
      <w:r w:rsidRPr="000D518D">
        <w:rPr>
          <w:b w:val="0"/>
        </w:rPr>
        <w:t xml:space="preserve"> Miami ARTCC airspace. A </w:t>
      </w:r>
      <w:r w:rsidR="00D33329">
        <w:rPr>
          <w:b w:val="0"/>
        </w:rPr>
        <w:t>third</w:t>
      </w:r>
      <w:r w:rsidRPr="000D518D">
        <w:rPr>
          <w:b w:val="0"/>
        </w:rPr>
        <w:t xml:space="preserve"> AHA</w:t>
      </w:r>
      <w:r w:rsidR="00C23CA4">
        <w:rPr>
          <w:b w:val="0"/>
        </w:rPr>
        <w:t xml:space="preserve"> </w:t>
      </w:r>
      <w:r w:rsidR="00D33329">
        <w:rPr>
          <w:b w:val="0"/>
        </w:rPr>
        <w:t>C</w:t>
      </w:r>
      <w:r w:rsidRPr="000D518D">
        <w:rPr>
          <w:b w:val="0"/>
        </w:rPr>
        <w:t xml:space="preserve"> safeguarding the Stage 2 reentry is located </w:t>
      </w:r>
      <w:r w:rsidR="00B11400">
        <w:rPr>
          <w:b w:val="0"/>
        </w:rPr>
        <w:t xml:space="preserve">west </w:t>
      </w:r>
      <w:r w:rsidR="005E0608">
        <w:rPr>
          <w:b w:val="0"/>
        </w:rPr>
        <w:t xml:space="preserve">of </w:t>
      </w:r>
      <w:proofErr w:type="spellStart"/>
      <w:r w:rsidR="00B11400">
        <w:rPr>
          <w:b w:val="0"/>
        </w:rPr>
        <w:t>Californa</w:t>
      </w:r>
      <w:proofErr w:type="spellEnd"/>
      <w:r w:rsidRPr="000D518D">
        <w:rPr>
          <w:b w:val="0"/>
        </w:rPr>
        <w:t xml:space="preserve"> in the </w:t>
      </w:r>
      <w:r w:rsidR="00B11400">
        <w:rPr>
          <w:b w:val="0"/>
        </w:rPr>
        <w:t xml:space="preserve">Oakland and </w:t>
      </w:r>
      <w:proofErr w:type="spellStart"/>
      <w:r w:rsidR="00785579">
        <w:rPr>
          <w:b w:val="0"/>
        </w:rPr>
        <w:t>Mazatlan</w:t>
      </w:r>
      <w:proofErr w:type="spellEnd"/>
      <w:r w:rsidR="00785579">
        <w:rPr>
          <w:b w:val="0"/>
        </w:rPr>
        <w:t xml:space="preserve"> </w:t>
      </w:r>
      <w:r w:rsidRPr="000D518D">
        <w:rPr>
          <w:b w:val="0"/>
        </w:rPr>
        <w:t>FIRs.</w:t>
      </w:r>
    </w:p>
    <w:p w14:paraId="5603E472" w14:textId="77777777" w:rsidR="003F7C4E" w:rsidRDefault="003F7C4E" w:rsidP="003F7C4E">
      <w:pPr>
        <w:pStyle w:val="Heading1"/>
        <w:numPr>
          <w:ilvl w:val="0"/>
          <w:numId w:val="0"/>
        </w:numPr>
        <w:ind w:firstLine="720"/>
      </w:pPr>
      <w:r>
        <w:t>Anticipated Integration Mitigations</w:t>
      </w:r>
    </w:p>
    <w:p w14:paraId="59CCD5AE" w14:textId="77777777" w:rsidR="000E5DDA" w:rsidRPr="000E5DDA" w:rsidRDefault="000E5DDA" w:rsidP="000E5DDA"/>
    <w:p w14:paraId="45280B7D" w14:textId="77777777" w:rsidR="003F7C4E" w:rsidRPr="008E6720" w:rsidRDefault="003F7C4E" w:rsidP="003F7C4E">
      <w:pPr>
        <w:spacing w:line="276" w:lineRule="auto"/>
        <w:ind w:left="720"/>
        <w:rPr>
          <w:color w:val="FF0000"/>
        </w:rPr>
      </w:pPr>
      <w:r w:rsidRPr="00B94435">
        <w:rPr>
          <w:sz w:val="24"/>
          <w:szCs w:val="24"/>
        </w:rPr>
        <w:t xml:space="preserve">AHA lengths and locations will impact a portion of the Atlantic Routes. Affected airspace also includes Cape Restricted Areas, and portions of Warning Areas. Traffic Management Initiatives (TMIs) will include reroutes to structure traffic around the AHAs. </w:t>
      </w:r>
    </w:p>
    <w:p w14:paraId="4E0D58A6" w14:textId="77777777" w:rsidR="00B94435" w:rsidRDefault="00B94435" w:rsidP="00164D8F">
      <w:pPr>
        <w:pStyle w:val="Heading1"/>
        <w:numPr>
          <w:ilvl w:val="0"/>
          <w:numId w:val="0"/>
        </w:numPr>
        <w:ind w:left="720"/>
      </w:pPr>
    </w:p>
    <w:p w14:paraId="59BB7F4C" w14:textId="77777777" w:rsidR="00B94435" w:rsidRDefault="00B94435" w:rsidP="00164D8F">
      <w:pPr>
        <w:pStyle w:val="Heading1"/>
        <w:numPr>
          <w:ilvl w:val="0"/>
          <w:numId w:val="0"/>
        </w:numPr>
        <w:ind w:left="720"/>
      </w:pPr>
    </w:p>
    <w:p w14:paraId="2E66E847" w14:textId="77777777" w:rsidR="00B94435" w:rsidRDefault="00B94435" w:rsidP="00164D8F">
      <w:pPr>
        <w:pStyle w:val="Heading1"/>
        <w:numPr>
          <w:ilvl w:val="0"/>
          <w:numId w:val="0"/>
        </w:numPr>
        <w:ind w:left="720"/>
      </w:pPr>
    </w:p>
    <w:p w14:paraId="604F0A61" w14:textId="090F6373" w:rsidR="00945994" w:rsidRPr="003F7C4E" w:rsidRDefault="00945994" w:rsidP="00B94435">
      <w:pPr>
        <w:pStyle w:val="Heading1"/>
        <w:numPr>
          <w:ilvl w:val="0"/>
          <w:numId w:val="0"/>
        </w:numPr>
        <w:ind w:left="720"/>
        <w:jc w:val="center"/>
        <w:rPr>
          <w:i/>
          <w:iCs/>
        </w:rPr>
      </w:pPr>
      <w:r w:rsidRPr="003F7C4E">
        <w:rPr>
          <w:i/>
          <w:iCs/>
        </w:rPr>
        <w:t>Images Below</w:t>
      </w:r>
    </w:p>
    <w:p w14:paraId="53657661" w14:textId="77777777" w:rsidR="00375956" w:rsidRPr="00375956" w:rsidRDefault="00375956" w:rsidP="00375956"/>
    <w:p w14:paraId="77197469" w14:textId="77777777" w:rsidR="00945994" w:rsidRPr="00945994" w:rsidRDefault="00945994" w:rsidP="00945994"/>
    <w:p w14:paraId="625657AE" w14:textId="77777777" w:rsidR="003F7C4E" w:rsidRDefault="003F7C4E" w:rsidP="00B111BF">
      <w:pPr>
        <w:pStyle w:val="Subtitle"/>
        <w:jc w:val="center"/>
      </w:pPr>
      <w:bookmarkStart w:id="0" w:name="_Hlk193350691"/>
    </w:p>
    <w:p w14:paraId="1EADB225" w14:textId="77777777" w:rsidR="003F7C4E" w:rsidRDefault="003F7C4E" w:rsidP="00B111BF">
      <w:pPr>
        <w:pStyle w:val="Subtitle"/>
        <w:jc w:val="center"/>
      </w:pPr>
    </w:p>
    <w:p w14:paraId="47DAA504" w14:textId="77777777" w:rsidR="003F7C4E" w:rsidRDefault="003F7C4E" w:rsidP="00B111BF">
      <w:pPr>
        <w:pStyle w:val="Subtitle"/>
        <w:jc w:val="center"/>
      </w:pPr>
    </w:p>
    <w:p w14:paraId="5F86830C" w14:textId="77777777" w:rsidR="003F7C4E" w:rsidRDefault="003F7C4E" w:rsidP="00B111BF">
      <w:pPr>
        <w:pStyle w:val="Subtitle"/>
        <w:jc w:val="center"/>
      </w:pPr>
    </w:p>
    <w:p w14:paraId="28EB78DD" w14:textId="77777777" w:rsidR="003F7C4E" w:rsidRDefault="003F7C4E" w:rsidP="00B111BF">
      <w:pPr>
        <w:pStyle w:val="Subtitle"/>
        <w:jc w:val="center"/>
      </w:pPr>
    </w:p>
    <w:p w14:paraId="4C789F88" w14:textId="77777777" w:rsidR="003F7C4E" w:rsidRDefault="003F7C4E" w:rsidP="00B111BF">
      <w:pPr>
        <w:pStyle w:val="Subtitle"/>
        <w:jc w:val="center"/>
      </w:pPr>
    </w:p>
    <w:bookmarkEnd w:id="0"/>
    <w:p w14:paraId="51258DCA" w14:textId="77777777" w:rsidR="00540CC6" w:rsidRDefault="00540CC6" w:rsidP="00540CC6">
      <w:pPr>
        <w:rPr>
          <w:i/>
          <w:iCs/>
          <w:sz w:val="24"/>
          <w:szCs w:val="24"/>
        </w:rPr>
      </w:pPr>
    </w:p>
    <w:p w14:paraId="7A3F2987" w14:textId="667B3BAA" w:rsidR="00C44DC3" w:rsidRDefault="009D4781" w:rsidP="00C44DC3">
      <w:pPr>
        <w:ind w:left="144" w:firstLine="720"/>
        <w:jc w:val="center"/>
        <w:rPr>
          <w:rFonts w:ascii="Times New Roman" w:hAnsi="Times New Roman"/>
          <w:lang w:eastAsia="en-US"/>
        </w:rPr>
      </w:pPr>
      <w:r w:rsidRPr="00A01BAF">
        <w:rPr>
          <w:i/>
          <w:iCs/>
          <w:sz w:val="24"/>
          <w:szCs w:val="24"/>
        </w:rPr>
        <w:lastRenderedPageBreak/>
        <w:t>Launch Zone Hazard Areas</w:t>
      </w:r>
      <w:r w:rsidR="00C44DC3">
        <w:rPr>
          <w:noProof/>
        </w:rPr>
        <w:drawing>
          <wp:inline distT="0" distB="0" distL="0" distR="0" wp14:anchorId="6429202B" wp14:editId="11C5CBF2">
            <wp:extent cx="6949440" cy="3666490"/>
            <wp:effectExtent l="19050" t="19050" r="22860" b="1016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55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9921" cy="3666744"/>
                    </a:xfrm>
                    <a:prstGeom prst="rect">
                      <a:avLst/>
                    </a:prstGeom>
                    <a:noFill/>
                    <a:ln w="12700"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C79E60C" w14:textId="77777777" w:rsidR="00C44DC3" w:rsidRDefault="00C44DC3" w:rsidP="00F140F5">
      <w:pPr>
        <w:ind w:left="144" w:firstLine="720"/>
        <w:jc w:val="center"/>
        <w:rPr>
          <w:rFonts w:ascii="Times New Roman" w:hAnsi="Times New Roman"/>
          <w:lang w:eastAsia="en-US"/>
        </w:rPr>
      </w:pPr>
    </w:p>
    <w:p w14:paraId="0105AA20" w14:textId="0CC096C5" w:rsidR="00DF015A" w:rsidRDefault="00540CC6" w:rsidP="00DF015A">
      <w:pPr>
        <w:pStyle w:val="Subtitle"/>
        <w:jc w:val="center"/>
        <w:rPr>
          <w:rFonts w:ascii="Times New Roman" w:hAnsi="Times New Roman"/>
          <w:lang w:eastAsia="en-US"/>
        </w:rPr>
      </w:pPr>
      <w:r w:rsidRPr="00A01BAF">
        <w:t>Aircraft Hazard Areas: AHA</w:t>
      </w:r>
      <w:r w:rsidR="004565AE" w:rsidRPr="00A01BAF">
        <w:t>-</w:t>
      </w:r>
      <w:r w:rsidRPr="00A01BAF">
        <w:t>A</w:t>
      </w:r>
      <w:r w:rsidR="006A6BA3">
        <w:t>&amp;B</w:t>
      </w:r>
      <w:r w:rsidR="009438A3">
        <w:t xml:space="preserve"> </w:t>
      </w:r>
      <w:r w:rsidRPr="00A01BAF">
        <w:t xml:space="preserve">+ </w:t>
      </w:r>
      <w:r w:rsidR="004565AE" w:rsidRPr="00A01BAF">
        <w:t>DRA-</w:t>
      </w:r>
      <w:r w:rsidRPr="00A01BAF">
        <w:t>1</w:t>
      </w:r>
      <w:r w:rsidR="009438A3">
        <w:t>,2,3</w:t>
      </w:r>
      <w:r w:rsidR="00DF015A">
        <w:rPr>
          <w:noProof/>
        </w:rPr>
        <w:drawing>
          <wp:inline distT="0" distB="0" distL="0" distR="0" wp14:anchorId="515C38B5" wp14:editId="23326B3B">
            <wp:extent cx="7059930" cy="3590252"/>
            <wp:effectExtent l="19050" t="19050" r="26670" b="10795"/>
            <wp:docPr id="956349619" name="Picture 9563496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962" t="5134" r="28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2478" cy="3596633"/>
                    </a:xfrm>
                    <a:prstGeom prst="rect">
                      <a:avLst/>
                    </a:prstGeom>
                    <a:noFill/>
                    <a:ln w="12700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  <a:extLst>
                        <a:ext uri="{C807C97D-BFC1-408E-A445-0C87EB9F89A2}">
                          <ask:lineSketchStyleProps xmlns:ask="http://schemas.microsoft.com/office/drawing/2018/sketchyshapes" sd="0">
                            <a:custGeom>
                              <a:avLst/>
                              <a:gdLst/>
                              <a:ahLst/>
                              <a:cxnLst/>
                              <a:rect l="0" t="0" r="0" b="0"/>
                              <a:pathLst/>
                            </a:custGeom>
                            <ask:type/>
                          </ask:lineSketchStyleProps>
                        </a:ext>
                      </a:extLst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E1925DC" w14:textId="77777777" w:rsidR="00F140F5" w:rsidRPr="00F140F5" w:rsidRDefault="00F140F5" w:rsidP="00F140F5">
      <w:pPr>
        <w:pStyle w:val="BodyText"/>
        <w:rPr>
          <w:lang w:eastAsia="en-US"/>
        </w:rPr>
      </w:pPr>
    </w:p>
    <w:p w14:paraId="2748E09B" w14:textId="3F73277B" w:rsidR="002535A1" w:rsidRDefault="00B94435" w:rsidP="00D22EDE">
      <w:pPr>
        <w:jc w:val="center"/>
        <w:rPr>
          <w:b/>
          <w:bCs/>
          <w:i/>
          <w:iCs/>
          <w:sz w:val="24"/>
          <w:szCs w:val="24"/>
        </w:rPr>
      </w:pPr>
      <w:r w:rsidRPr="003F7C4E">
        <w:rPr>
          <w:b/>
          <w:bCs/>
          <w:i/>
          <w:iCs/>
          <w:sz w:val="24"/>
          <w:szCs w:val="24"/>
        </w:rPr>
        <w:t>Image Below</w:t>
      </w:r>
    </w:p>
    <w:p w14:paraId="4CFB18DE" w14:textId="76AE22E8" w:rsidR="00811913" w:rsidRDefault="00226FC8" w:rsidP="006257EA">
      <w:pPr>
        <w:jc w:val="center"/>
      </w:pPr>
      <w:r w:rsidRPr="00270EF1">
        <w:rPr>
          <w:i/>
          <w:iCs/>
          <w:sz w:val="24"/>
          <w:szCs w:val="24"/>
        </w:rPr>
        <w:lastRenderedPageBreak/>
        <w:t>Stage 2 Reentry Hazard Area –</w:t>
      </w:r>
      <w:r w:rsidR="00270EF1" w:rsidRPr="00270EF1">
        <w:rPr>
          <w:i/>
          <w:iCs/>
          <w:sz w:val="24"/>
          <w:szCs w:val="24"/>
        </w:rPr>
        <w:t xml:space="preserve"> </w:t>
      </w:r>
      <w:r w:rsidR="00575F00">
        <w:rPr>
          <w:i/>
          <w:iCs/>
          <w:sz w:val="24"/>
          <w:szCs w:val="24"/>
        </w:rPr>
        <w:t>Oa</w:t>
      </w:r>
      <w:r w:rsidR="006A5ED6">
        <w:rPr>
          <w:i/>
          <w:iCs/>
          <w:sz w:val="24"/>
          <w:szCs w:val="24"/>
        </w:rPr>
        <w:t xml:space="preserve">kland and </w:t>
      </w:r>
      <w:proofErr w:type="spellStart"/>
      <w:r w:rsidR="006A5ED6">
        <w:rPr>
          <w:i/>
          <w:iCs/>
          <w:sz w:val="24"/>
          <w:szCs w:val="24"/>
        </w:rPr>
        <w:t>Mazatl</w:t>
      </w:r>
      <w:r w:rsidR="003D7C2E">
        <w:rPr>
          <w:i/>
          <w:iCs/>
          <w:sz w:val="24"/>
          <w:szCs w:val="24"/>
        </w:rPr>
        <w:t>a</w:t>
      </w:r>
      <w:r w:rsidR="006A5ED6">
        <w:rPr>
          <w:i/>
          <w:iCs/>
          <w:sz w:val="24"/>
          <w:szCs w:val="24"/>
        </w:rPr>
        <w:t>n</w:t>
      </w:r>
      <w:proofErr w:type="spellEnd"/>
      <w:r w:rsidRPr="00270EF1">
        <w:rPr>
          <w:i/>
          <w:iCs/>
          <w:sz w:val="24"/>
          <w:szCs w:val="24"/>
        </w:rPr>
        <w:t xml:space="preserve"> FIR</w:t>
      </w:r>
      <w:r w:rsidR="00270EF1" w:rsidRPr="00270EF1">
        <w:rPr>
          <w:i/>
          <w:iCs/>
          <w:sz w:val="24"/>
          <w:szCs w:val="24"/>
        </w:rPr>
        <w:t>s</w:t>
      </w:r>
      <w:r w:rsidR="007F0894" w:rsidRPr="00270EF1">
        <w:rPr>
          <w:i/>
          <w:iCs/>
          <w:sz w:val="24"/>
          <w:szCs w:val="24"/>
        </w:rPr>
        <w:t xml:space="preserve"> </w:t>
      </w:r>
    </w:p>
    <w:p w14:paraId="26F0EAF4" w14:textId="77777777" w:rsidR="002E69DC" w:rsidRDefault="002E69DC" w:rsidP="002E69DC">
      <w:pPr>
        <w:pStyle w:val="NormalWeb"/>
      </w:pPr>
      <w:r>
        <w:rPr>
          <w:noProof/>
        </w:rPr>
        <w:drawing>
          <wp:inline distT="0" distB="0" distL="0" distR="0" wp14:anchorId="03726631" wp14:editId="727492D5">
            <wp:extent cx="6995160" cy="4526280"/>
            <wp:effectExtent l="19050" t="19050" r="15240" b="2667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4526280"/>
                    </a:xfrm>
                    <a:prstGeom prst="rect">
                      <a:avLst/>
                    </a:prstGeom>
                    <a:noFill/>
                    <a:ln w="1270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788EE220" w14:textId="5FA78BD8" w:rsidR="006E31D7" w:rsidRDefault="006E31D7" w:rsidP="006E31D7">
      <w:pPr>
        <w:pStyle w:val="NormalWeb"/>
      </w:pPr>
    </w:p>
    <w:p w14:paraId="7EC0D69C" w14:textId="29EA84BB" w:rsidR="00FC2F87" w:rsidRPr="00F85C32" w:rsidRDefault="00FC2F87" w:rsidP="0005742B">
      <w:pPr>
        <w:jc w:val="center"/>
      </w:pPr>
    </w:p>
    <w:sectPr w:rsidR="00FC2F87" w:rsidRPr="00F85C32" w:rsidSect="00485DBD">
      <w:headerReference w:type="even" r:id="rId14"/>
      <w:headerReference w:type="default" r:id="rId15"/>
      <w:footnotePr>
        <w:pos w:val="beneathText"/>
      </w:footnotePr>
      <w:type w:val="continuous"/>
      <w:pgSz w:w="12240" w:h="15840"/>
      <w:pgMar w:top="720" w:right="720" w:bottom="720" w:left="720" w:header="965" w:footer="965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2940AC" w14:textId="77777777" w:rsidR="002B2786" w:rsidRDefault="002B2786">
      <w:r>
        <w:separator/>
      </w:r>
    </w:p>
    <w:p w14:paraId="45A2D888" w14:textId="77777777" w:rsidR="002B2786" w:rsidRDefault="002B2786"/>
  </w:endnote>
  <w:endnote w:type="continuationSeparator" w:id="0">
    <w:p w14:paraId="72A5F069" w14:textId="77777777" w:rsidR="002B2786" w:rsidRDefault="002B2786">
      <w:r>
        <w:continuationSeparator/>
      </w:r>
    </w:p>
    <w:p w14:paraId="6304E022" w14:textId="77777777" w:rsidR="002B2786" w:rsidRDefault="002B278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C33663" w14:textId="7564B9B5" w:rsidR="00945994" w:rsidRPr="00945994" w:rsidRDefault="00EE2EDA" w:rsidP="00AA0C9B">
    <w:pPr>
      <w:pStyle w:val="Footer"/>
      <w:rPr>
        <w:i/>
      </w:rPr>
    </w:pPr>
    <w:r>
      <w:t>Space Operation Summary</w:t>
    </w:r>
    <w:r w:rsidR="007B2F99" w:rsidRPr="00AA0C9B">
      <w:tab/>
    </w:r>
    <w:r w:rsidR="00945994">
      <w:t xml:space="preserve">                 FAA ATO Space Operations (AJR-1800)</w:t>
    </w:r>
    <w:r w:rsidR="007B2F99" w:rsidRPr="00AA0C9B">
      <w:tab/>
      <w:t xml:space="preserve">Page </w:t>
    </w:r>
    <w:r w:rsidR="007B2F99" w:rsidRPr="00AA0C9B">
      <w:fldChar w:fldCharType="begin"/>
    </w:r>
    <w:r w:rsidR="007B2F99" w:rsidRPr="00AA0C9B">
      <w:instrText xml:space="preserve"> PAGE </w:instrText>
    </w:r>
    <w:r w:rsidR="007B2F99" w:rsidRPr="00AA0C9B">
      <w:fldChar w:fldCharType="separate"/>
    </w:r>
    <w:r w:rsidR="007B2F99">
      <w:rPr>
        <w:noProof/>
      </w:rPr>
      <w:t>6</w:t>
    </w:r>
    <w:r w:rsidR="007B2F99" w:rsidRPr="00AA0C9B">
      <w:fldChar w:fldCharType="end"/>
    </w:r>
    <w:r w:rsidR="007B2F99" w:rsidRPr="00AA0C9B">
      <w:t xml:space="preserve"> of </w:t>
    </w:r>
    <w:fldSimple w:instr=" NUMPAGES \*Arabic ">
      <w:r w:rsidR="007B2F99">
        <w:rPr>
          <w:noProof/>
        </w:rPr>
        <w:t>6</w:t>
      </w:r>
    </w:fldSimple>
    <w:r w:rsidR="00945994">
      <w:rPr>
        <w:i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9E6879" w14:textId="77777777" w:rsidR="002B2786" w:rsidRDefault="002B2786">
      <w:r>
        <w:separator/>
      </w:r>
    </w:p>
    <w:p w14:paraId="351AA00E" w14:textId="77777777" w:rsidR="002B2786" w:rsidRDefault="002B2786"/>
  </w:footnote>
  <w:footnote w:type="continuationSeparator" w:id="0">
    <w:p w14:paraId="6266A1B3" w14:textId="77777777" w:rsidR="002B2786" w:rsidRDefault="002B2786">
      <w:r>
        <w:continuationSeparator/>
      </w:r>
    </w:p>
    <w:p w14:paraId="165639FB" w14:textId="77777777" w:rsidR="002B2786" w:rsidRDefault="002B278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12F438" w14:textId="2430DB6E" w:rsidR="007B2F99" w:rsidRDefault="008B12FB" w:rsidP="002303F4">
    <w:pPr>
      <w:pStyle w:val="PageHeader"/>
    </w:pPr>
    <w:r>
      <w:rPr>
        <w:noProof/>
      </w:rPr>
      <w:drawing>
        <wp:anchor distT="0" distB="0" distL="114300" distR="114300" simplePos="0" relativeHeight="251658240" behindDoc="0" locked="0" layoutInCell="1" allowOverlap="1" wp14:anchorId="015EC2B6" wp14:editId="7FD26283">
          <wp:simplePos x="0" y="0"/>
          <wp:positionH relativeFrom="column">
            <wp:posOffset>-68852</wp:posOffset>
          </wp:positionH>
          <wp:positionV relativeFrom="paragraph">
            <wp:posOffset>-635</wp:posOffset>
          </wp:positionV>
          <wp:extent cx="2921000" cy="1143000"/>
          <wp:effectExtent l="0" t="0" r="0" b="0"/>
          <wp:wrapNone/>
          <wp:docPr id="570545762" name="Picture 1" descr="Logo&#10;&#10;Description automatically generated with medium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54023614" name="Picture 1" descr="Logo&#10;&#10;Description automatically generated with medium confidenc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921000" cy="1143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22FDAB0" w14:textId="77777777" w:rsidR="007B2F99" w:rsidRDefault="007B2F99">
    <w:r>
      <w:tab/>
    </w:r>
  </w:p>
  <w:p w14:paraId="60E583AD" w14:textId="77777777" w:rsidR="007B2F99" w:rsidRDefault="007B2F99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223179" w14:textId="77777777" w:rsidR="007B2F99" w:rsidRDefault="007B2F99" w:rsidP="002303F4">
    <w:pPr>
      <w:pStyle w:val="PageHeader"/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666D17" w14:textId="77777777" w:rsidR="00482F44" w:rsidRDefault="00482F44"/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C7A77B" w14:textId="77777777" w:rsidR="008B12FB" w:rsidRDefault="008B12FB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EA3EC982"/>
    <w:lvl w:ilvl="0">
      <w:start w:val="1"/>
      <w:numFmt w:val="none"/>
      <w:pStyle w:val="Heading1"/>
      <w:suff w:val="nothing"/>
      <w:lvlText w:val=""/>
      <w:lvlJc w:val="left"/>
      <w:pPr>
        <w:tabs>
          <w:tab w:val="num" w:pos="720"/>
        </w:tabs>
        <w:ind w:left="720" w:firstLine="0"/>
      </w:p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720"/>
        </w:tabs>
        <w:ind w:left="720" w:firstLine="0"/>
      </w:p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720"/>
        </w:tabs>
        <w:ind w:left="720" w:firstLine="0"/>
      </w:p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720"/>
        </w:tabs>
        <w:ind w:left="720" w:firstLine="0"/>
      </w:pPr>
    </w:lvl>
    <w:lvl w:ilvl="4">
      <w:start w:val="1"/>
      <w:numFmt w:val="none"/>
      <w:pStyle w:val="Heading5"/>
      <w:suff w:val="nothing"/>
      <w:lvlText w:val=""/>
      <w:lvlJc w:val="left"/>
      <w:pPr>
        <w:tabs>
          <w:tab w:val="num" w:pos="720"/>
        </w:tabs>
        <w:ind w:left="720" w:firstLine="0"/>
      </w:pPr>
    </w:lvl>
    <w:lvl w:ilvl="5">
      <w:start w:val="1"/>
      <w:numFmt w:val="none"/>
      <w:pStyle w:val="Heading6"/>
      <w:suff w:val="nothing"/>
      <w:lvlText w:val=""/>
      <w:lvlJc w:val="left"/>
      <w:pPr>
        <w:tabs>
          <w:tab w:val="num" w:pos="720"/>
        </w:tabs>
        <w:ind w:left="720" w:firstLine="0"/>
      </w:pPr>
    </w:lvl>
    <w:lvl w:ilvl="6">
      <w:start w:val="1"/>
      <w:numFmt w:val="none"/>
      <w:pStyle w:val="Heading7"/>
      <w:suff w:val="nothing"/>
      <w:lvlText w:val=""/>
      <w:lvlJc w:val="left"/>
      <w:pPr>
        <w:tabs>
          <w:tab w:val="num" w:pos="720"/>
        </w:tabs>
        <w:ind w:left="720" w:firstLine="0"/>
      </w:pPr>
    </w:lvl>
    <w:lvl w:ilvl="7">
      <w:start w:val="1"/>
      <w:numFmt w:val="none"/>
      <w:pStyle w:val="Heading8"/>
      <w:suff w:val="nothing"/>
      <w:lvlText w:val=""/>
      <w:lvlJc w:val="left"/>
      <w:pPr>
        <w:tabs>
          <w:tab w:val="num" w:pos="720"/>
        </w:tabs>
        <w:ind w:left="720" w:firstLine="0"/>
      </w:pPr>
    </w:lvl>
    <w:lvl w:ilvl="8">
      <w:start w:val="1"/>
      <w:numFmt w:val="none"/>
      <w:pStyle w:val="Heading9"/>
      <w:suff w:val="nothing"/>
      <w:lvlText w:val=""/>
      <w:lvlJc w:val="left"/>
      <w:pPr>
        <w:tabs>
          <w:tab w:val="num" w:pos="720"/>
        </w:tabs>
        <w:ind w:left="720" w:firstLine="0"/>
      </w:pPr>
    </w:lvl>
  </w:abstractNum>
  <w:abstractNum w:abstractNumId="1" w15:restartNumberingAfterBreak="0">
    <w:nsid w:val="00000002"/>
    <w:multiLevelType w:val="single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0000003"/>
    <w:multiLevelType w:val="singleLevel"/>
    <w:tmpl w:val="19845C6E"/>
    <w:name w:val="WW8Num4"/>
    <w:lvl w:ilvl="0">
      <w:start w:val="1"/>
      <w:numFmt w:val="bullet"/>
      <w:pStyle w:val="BulletedLis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sz w:val="16"/>
        <w:szCs w:val="16"/>
      </w:rPr>
    </w:lvl>
  </w:abstractNum>
  <w:abstractNum w:abstractNumId="3" w15:restartNumberingAfterBreak="0">
    <w:nsid w:val="00000004"/>
    <w:multiLevelType w:val="multilevel"/>
    <w:tmpl w:val="000000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0000005"/>
    <w:multiLevelType w:val="multilevel"/>
    <w:tmpl w:val="0000000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0000006"/>
    <w:multiLevelType w:val="multilevel"/>
    <w:tmpl w:val="000000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0000007"/>
    <w:multiLevelType w:val="multilevel"/>
    <w:tmpl w:val="0000000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0000008"/>
    <w:multiLevelType w:val="multilevel"/>
    <w:tmpl w:val="000000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0000009"/>
    <w:multiLevelType w:val="multilevel"/>
    <w:tmpl w:val="0000000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0000000A"/>
    <w:multiLevelType w:val="multilevel"/>
    <w:tmpl w:val="000000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0000000B"/>
    <w:multiLevelType w:val="multilevel"/>
    <w:tmpl w:val="0000000B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000000C"/>
    <w:multiLevelType w:val="multilevel"/>
    <w:tmpl w:val="00000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D3F027F"/>
    <w:multiLevelType w:val="multilevel"/>
    <w:tmpl w:val="04A68D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26212B8"/>
    <w:multiLevelType w:val="hybridMultilevel"/>
    <w:tmpl w:val="8168ED8E"/>
    <w:lvl w:ilvl="0" w:tplc="126ABBFA">
      <w:start w:val="1"/>
      <w:numFmt w:val="lowerLetter"/>
      <w:pStyle w:val="LetteredList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8E74579"/>
    <w:multiLevelType w:val="multilevel"/>
    <w:tmpl w:val="95E4B67E"/>
    <w:lvl w:ilvl="0">
      <w:start w:val="1"/>
      <w:numFmt w:val="decimal"/>
      <w:pStyle w:val="NumberedList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A217E60"/>
    <w:multiLevelType w:val="hybridMultilevel"/>
    <w:tmpl w:val="D904045E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5D181B9B"/>
    <w:multiLevelType w:val="multilevel"/>
    <w:tmpl w:val="00000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6FF61020"/>
    <w:multiLevelType w:val="multilevel"/>
    <w:tmpl w:val="00000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76F61EB3"/>
    <w:multiLevelType w:val="multilevel"/>
    <w:tmpl w:val="00000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930506224">
    <w:abstractNumId w:val="0"/>
  </w:num>
  <w:num w:numId="2" w16cid:durableId="514416376">
    <w:abstractNumId w:val="1"/>
  </w:num>
  <w:num w:numId="3" w16cid:durableId="1693452988">
    <w:abstractNumId w:val="2"/>
  </w:num>
  <w:num w:numId="4" w16cid:durableId="1924603421">
    <w:abstractNumId w:val="3"/>
  </w:num>
  <w:num w:numId="5" w16cid:durableId="806050455">
    <w:abstractNumId w:val="4"/>
  </w:num>
  <w:num w:numId="6" w16cid:durableId="129592512">
    <w:abstractNumId w:val="5"/>
  </w:num>
  <w:num w:numId="7" w16cid:durableId="964123230">
    <w:abstractNumId w:val="6"/>
  </w:num>
  <w:num w:numId="8" w16cid:durableId="513306434">
    <w:abstractNumId w:val="7"/>
  </w:num>
  <w:num w:numId="9" w16cid:durableId="1673755000">
    <w:abstractNumId w:val="8"/>
  </w:num>
  <w:num w:numId="10" w16cid:durableId="136996838">
    <w:abstractNumId w:val="9"/>
  </w:num>
  <w:num w:numId="11" w16cid:durableId="660933256">
    <w:abstractNumId w:val="10"/>
  </w:num>
  <w:num w:numId="12" w16cid:durableId="738216318">
    <w:abstractNumId w:val="11"/>
  </w:num>
  <w:num w:numId="13" w16cid:durableId="796725901">
    <w:abstractNumId w:val="18"/>
  </w:num>
  <w:num w:numId="14" w16cid:durableId="1498693295">
    <w:abstractNumId w:val="17"/>
  </w:num>
  <w:num w:numId="15" w16cid:durableId="442186556">
    <w:abstractNumId w:val="16"/>
  </w:num>
  <w:num w:numId="16" w16cid:durableId="25644095">
    <w:abstractNumId w:val="14"/>
  </w:num>
  <w:num w:numId="17" w16cid:durableId="122448933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66331576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212299028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206039811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96542808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42415246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84407986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431781252">
    <w:abstractNumId w:val="14"/>
  </w:num>
  <w:num w:numId="25" w16cid:durableId="99634423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63086393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42881303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94400182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049379344">
    <w:abstractNumId w:val="12"/>
  </w:num>
  <w:num w:numId="30" w16cid:durableId="2105759993">
    <w:abstractNumId w:val="15"/>
  </w:num>
  <w:num w:numId="31" w16cid:durableId="153854687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hideSpellingErrors/>
  <w:hideGrammaticalErrors/>
  <w:proofState w:spelling="clean" w:grammar="clean"/>
  <w:attachedTemplate r:id="rId1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efaultTabStop w:val="720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MzI0s7Q0MjEwtDQyNDJV0lEKTi0uzszPAykwrAUAWT6/pCwAAAA="/>
  </w:docVars>
  <w:rsids>
    <w:rsidRoot w:val="003B0DEE"/>
    <w:rsid w:val="00000A73"/>
    <w:rsid w:val="000069E9"/>
    <w:rsid w:val="00010505"/>
    <w:rsid w:val="00014A86"/>
    <w:rsid w:val="00020A18"/>
    <w:rsid w:val="0002101E"/>
    <w:rsid w:val="000235C0"/>
    <w:rsid w:val="00026090"/>
    <w:rsid w:val="00033DDD"/>
    <w:rsid w:val="00034821"/>
    <w:rsid w:val="00034F4E"/>
    <w:rsid w:val="000401E7"/>
    <w:rsid w:val="0005721B"/>
    <w:rsid w:val="0005742B"/>
    <w:rsid w:val="00066509"/>
    <w:rsid w:val="00066B98"/>
    <w:rsid w:val="000763BE"/>
    <w:rsid w:val="00080160"/>
    <w:rsid w:val="00087BA4"/>
    <w:rsid w:val="00087D94"/>
    <w:rsid w:val="00093032"/>
    <w:rsid w:val="00094E32"/>
    <w:rsid w:val="00095ADA"/>
    <w:rsid w:val="000A2511"/>
    <w:rsid w:val="000A7C70"/>
    <w:rsid w:val="000B33FD"/>
    <w:rsid w:val="000B3F61"/>
    <w:rsid w:val="000D06B7"/>
    <w:rsid w:val="000D0ED2"/>
    <w:rsid w:val="000D13D5"/>
    <w:rsid w:val="000D1FA3"/>
    <w:rsid w:val="000D518D"/>
    <w:rsid w:val="000D6B7D"/>
    <w:rsid w:val="000E5DDA"/>
    <w:rsid w:val="000F5E40"/>
    <w:rsid w:val="00122CAC"/>
    <w:rsid w:val="001327B8"/>
    <w:rsid w:val="00137AC4"/>
    <w:rsid w:val="0015253D"/>
    <w:rsid w:val="0015776E"/>
    <w:rsid w:val="0016271F"/>
    <w:rsid w:val="00164D8F"/>
    <w:rsid w:val="001733C9"/>
    <w:rsid w:val="00182E18"/>
    <w:rsid w:val="001F1110"/>
    <w:rsid w:val="001F1F1D"/>
    <w:rsid w:val="0020371F"/>
    <w:rsid w:val="00213DDD"/>
    <w:rsid w:val="0021492B"/>
    <w:rsid w:val="0021536A"/>
    <w:rsid w:val="002160FC"/>
    <w:rsid w:val="00225DD7"/>
    <w:rsid w:val="00226FC8"/>
    <w:rsid w:val="00230063"/>
    <w:rsid w:val="002303F4"/>
    <w:rsid w:val="00241F77"/>
    <w:rsid w:val="002535A1"/>
    <w:rsid w:val="0025666C"/>
    <w:rsid w:val="00257237"/>
    <w:rsid w:val="002576DD"/>
    <w:rsid w:val="002649D7"/>
    <w:rsid w:val="00270EF1"/>
    <w:rsid w:val="002710C8"/>
    <w:rsid w:val="00276BA1"/>
    <w:rsid w:val="0027713F"/>
    <w:rsid w:val="00286E61"/>
    <w:rsid w:val="00287491"/>
    <w:rsid w:val="00291282"/>
    <w:rsid w:val="00293BDB"/>
    <w:rsid w:val="002A5C42"/>
    <w:rsid w:val="002B181B"/>
    <w:rsid w:val="002B2786"/>
    <w:rsid w:val="002B7CFC"/>
    <w:rsid w:val="002C1186"/>
    <w:rsid w:val="002C1802"/>
    <w:rsid w:val="002C5319"/>
    <w:rsid w:val="002D18A0"/>
    <w:rsid w:val="002E1214"/>
    <w:rsid w:val="002E5F5E"/>
    <w:rsid w:val="002E69DC"/>
    <w:rsid w:val="002F6223"/>
    <w:rsid w:val="002F7928"/>
    <w:rsid w:val="003068B2"/>
    <w:rsid w:val="00313245"/>
    <w:rsid w:val="0032001E"/>
    <w:rsid w:val="00324890"/>
    <w:rsid w:val="00326CDF"/>
    <w:rsid w:val="003301A8"/>
    <w:rsid w:val="00334AD6"/>
    <w:rsid w:val="00335886"/>
    <w:rsid w:val="003442A9"/>
    <w:rsid w:val="0034704B"/>
    <w:rsid w:val="0035013F"/>
    <w:rsid w:val="00363109"/>
    <w:rsid w:val="00365B9F"/>
    <w:rsid w:val="00375956"/>
    <w:rsid w:val="00376835"/>
    <w:rsid w:val="0038280F"/>
    <w:rsid w:val="003869D3"/>
    <w:rsid w:val="003873EB"/>
    <w:rsid w:val="00396854"/>
    <w:rsid w:val="003A1E65"/>
    <w:rsid w:val="003B0DEE"/>
    <w:rsid w:val="003B2835"/>
    <w:rsid w:val="003B4411"/>
    <w:rsid w:val="003D43F2"/>
    <w:rsid w:val="003D4B11"/>
    <w:rsid w:val="003D6A35"/>
    <w:rsid w:val="003D7C2E"/>
    <w:rsid w:val="003E195B"/>
    <w:rsid w:val="003E48FA"/>
    <w:rsid w:val="003E674C"/>
    <w:rsid w:val="003F0963"/>
    <w:rsid w:val="003F3DA9"/>
    <w:rsid w:val="003F3EB0"/>
    <w:rsid w:val="003F6900"/>
    <w:rsid w:val="003F7C4E"/>
    <w:rsid w:val="00404AEC"/>
    <w:rsid w:val="00407998"/>
    <w:rsid w:val="00411D46"/>
    <w:rsid w:val="0042047F"/>
    <w:rsid w:val="0042631B"/>
    <w:rsid w:val="0043001D"/>
    <w:rsid w:val="0044520D"/>
    <w:rsid w:val="00454887"/>
    <w:rsid w:val="004565AE"/>
    <w:rsid w:val="004623ED"/>
    <w:rsid w:val="004766CD"/>
    <w:rsid w:val="00481857"/>
    <w:rsid w:val="00482F44"/>
    <w:rsid w:val="00485DBD"/>
    <w:rsid w:val="004911E3"/>
    <w:rsid w:val="004962C9"/>
    <w:rsid w:val="004A1AE3"/>
    <w:rsid w:val="004A436F"/>
    <w:rsid w:val="004B15CE"/>
    <w:rsid w:val="004B66B0"/>
    <w:rsid w:val="004B7CBE"/>
    <w:rsid w:val="004D590F"/>
    <w:rsid w:val="004D5E44"/>
    <w:rsid w:val="004E75F9"/>
    <w:rsid w:val="004F1A74"/>
    <w:rsid w:val="004F7ECF"/>
    <w:rsid w:val="0053166D"/>
    <w:rsid w:val="00535255"/>
    <w:rsid w:val="00540CC6"/>
    <w:rsid w:val="00545867"/>
    <w:rsid w:val="00566D19"/>
    <w:rsid w:val="00575F00"/>
    <w:rsid w:val="0058096D"/>
    <w:rsid w:val="00581469"/>
    <w:rsid w:val="005865D1"/>
    <w:rsid w:val="00592930"/>
    <w:rsid w:val="005A4E55"/>
    <w:rsid w:val="005C76BE"/>
    <w:rsid w:val="005E0608"/>
    <w:rsid w:val="00602DDD"/>
    <w:rsid w:val="00620B6F"/>
    <w:rsid w:val="00623F2E"/>
    <w:rsid w:val="006257EA"/>
    <w:rsid w:val="0062605B"/>
    <w:rsid w:val="0062642D"/>
    <w:rsid w:val="0063021F"/>
    <w:rsid w:val="006319E9"/>
    <w:rsid w:val="006556BF"/>
    <w:rsid w:val="0068001B"/>
    <w:rsid w:val="00684C42"/>
    <w:rsid w:val="006863F8"/>
    <w:rsid w:val="006A5ED6"/>
    <w:rsid w:val="006A6BA3"/>
    <w:rsid w:val="006B69C3"/>
    <w:rsid w:val="006B74AB"/>
    <w:rsid w:val="006C2E85"/>
    <w:rsid w:val="006D1365"/>
    <w:rsid w:val="006D6E2F"/>
    <w:rsid w:val="006E14EF"/>
    <w:rsid w:val="006E31D7"/>
    <w:rsid w:val="006E34D8"/>
    <w:rsid w:val="006F3B60"/>
    <w:rsid w:val="006F59C9"/>
    <w:rsid w:val="00706C5F"/>
    <w:rsid w:val="00713CFD"/>
    <w:rsid w:val="00721CC1"/>
    <w:rsid w:val="00730E3A"/>
    <w:rsid w:val="007404EC"/>
    <w:rsid w:val="0074362A"/>
    <w:rsid w:val="00757A27"/>
    <w:rsid w:val="0076754C"/>
    <w:rsid w:val="00777E34"/>
    <w:rsid w:val="00785579"/>
    <w:rsid w:val="00785DC3"/>
    <w:rsid w:val="00791158"/>
    <w:rsid w:val="00795307"/>
    <w:rsid w:val="007A3867"/>
    <w:rsid w:val="007B2F99"/>
    <w:rsid w:val="007C4120"/>
    <w:rsid w:val="007C4ABE"/>
    <w:rsid w:val="007C569B"/>
    <w:rsid w:val="007C5AAD"/>
    <w:rsid w:val="007D7D52"/>
    <w:rsid w:val="007E216A"/>
    <w:rsid w:val="007E26D1"/>
    <w:rsid w:val="007E5991"/>
    <w:rsid w:val="007F0894"/>
    <w:rsid w:val="007F6212"/>
    <w:rsid w:val="00801387"/>
    <w:rsid w:val="008057B8"/>
    <w:rsid w:val="00811913"/>
    <w:rsid w:val="00813202"/>
    <w:rsid w:val="00817584"/>
    <w:rsid w:val="00830DDC"/>
    <w:rsid w:val="00831758"/>
    <w:rsid w:val="008317E0"/>
    <w:rsid w:val="00836288"/>
    <w:rsid w:val="0085276A"/>
    <w:rsid w:val="00865C8E"/>
    <w:rsid w:val="008A64F1"/>
    <w:rsid w:val="008B12FB"/>
    <w:rsid w:val="008D4708"/>
    <w:rsid w:val="008D5B36"/>
    <w:rsid w:val="008E073A"/>
    <w:rsid w:val="008E633A"/>
    <w:rsid w:val="008E6CC6"/>
    <w:rsid w:val="008F3BF0"/>
    <w:rsid w:val="008F4830"/>
    <w:rsid w:val="00911760"/>
    <w:rsid w:val="009204B4"/>
    <w:rsid w:val="00920FC9"/>
    <w:rsid w:val="00922DE3"/>
    <w:rsid w:val="00923EB2"/>
    <w:rsid w:val="00926346"/>
    <w:rsid w:val="00931872"/>
    <w:rsid w:val="00937A1F"/>
    <w:rsid w:val="00937A95"/>
    <w:rsid w:val="00941D88"/>
    <w:rsid w:val="009438A3"/>
    <w:rsid w:val="00945068"/>
    <w:rsid w:val="00945994"/>
    <w:rsid w:val="0095670B"/>
    <w:rsid w:val="00964357"/>
    <w:rsid w:val="00970E06"/>
    <w:rsid w:val="009878BF"/>
    <w:rsid w:val="009A4E96"/>
    <w:rsid w:val="009B0262"/>
    <w:rsid w:val="009C37F8"/>
    <w:rsid w:val="009C6EAE"/>
    <w:rsid w:val="009C7E01"/>
    <w:rsid w:val="009D144B"/>
    <w:rsid w:val="009D408F"/>
    <w:rsid w:val="009D4781"/>
    <w:rsid w:val="009E1F83"/>
    <w:rsid w:val="009E28C4"/>
    <w:rsid w:val="009E4500"/>
    <w:rsid w:val="009F619A"/>
    <w:rsid w:val="00A01BAF"/>
    <w:rsid w:val="00A0655B"/>
    <w:rsid w:val="00A215E4"/>
    <w:rsid w:val="00A247B3"/>
    <w:rsid w:val="00A32924"/>
    <w:rsid w:val="00A42E59"/>
    <w:rsid w:val="00A46171"/>
    <w:rsid w:val="00A525DF"/>
    <w:rsid w:val="00A569D0"/>
    <w:rsid w:val="00A56F24"/>
    <w:rsid w:val="00A646D8"/>
    <w:rsid w:val="00A706A8"/>
    <w:rsid w:val="00A741E9"/>
    <w:rsid w:val="00A904D8"/>
    <w:rsid w:val="00A93BC1"/>
    <w:rsid w:val="00A95BB8"/>
    <w:rsid w:val="00A96348"/>
    <w:rsid w:val="00AA0C9B"/>
    <w:rsid w:val="00AA4CED"/>
    <w:rsid w:val="00AC212B"/>
    <w:rsid w:val="00AE1850"/>
    <w:rsid w:val="00B1022C"/>
    <w:rsid w:val="00B111BF"/>
    <w:rsid w:val="00B11400"/>
    <w:rsid w:val="00B14BDA"/>
    <w:rsid w:val="00B41870"/>
    <w:rsid w:val="00B63E41"/>
    <w:rsid w:val="00B76D25"/>
    <w:rsid w:val="00B77D5B"/>
    <w:rsid w:val="00B86D18"/>
    <w:rsid w:val="00B8773E"/>
    <w:rsid w:val="00B90ADA"/>
    <w:rsid w:val="00B94435"/>
    <w:rsid w:val="00BA69B4"/>
    <w:rsid w:val="00BB1CFD"/>
    <w:rsid w:val="00BF21F4"/>
    <w:rsid w:val="00BF52B3"/>
    <w:rsid w:val="00C05918"/>
    <w:rsid w:val="00C20245"/>
    <w:rsid w:val="00C23CA4"/>
    <w:rsid w:val="00C44DC3"/>
    <w:rsid w:val="00C57557"/>
    <w:rsid w:val="00C829B5"/>
    <w:rsid w:val="00C912E4"/>
    <w:rsid w:val="00CB34F9"/>
    <w:rsid w:val="00CB37B9"/>
    <w:rsid w:val="00CC16D4"/>
    <w:rsid w:val="00CC4F8E"/>
    <w:rsid w:val="00CD4740"/>
    <w:rsid w:val="00CE0620"/>
    <w:rsid w:val="00CE29F5"/>
    <w:rsid w:val="00CF55B9"/>
    <w:rsid w:val="00D00765"/>
    <w:rsid w:val="00D037B5"/>
    <w:rsid w:val="00D10109"/>
    <w:rsid w:val="00D141AB"/>
    <w:rsid w:val="00D16D33"/>
    <w:rsid w:val="00D22EDE"/>
    <w:rsid w:val="00D2783E"/>
    <w:rsid w:val="00D3071F"/>
    <w:rsid w:val="00D33329"/>
    <w:rsid w:val="00D33B1E"/>
    <w:rsid w:val="00D44F50"/>
    <w:rsid w:val="00D50A9C"/>
    <w:rsid w:val="00D50ADD"/>
    <w:rsid w:val="00D7013C"/>
    <w:rsid w:val="00D75541"/>
    <w:rsid w:val="00D85490"/>
    <w:rsid w:val="00D91DF4"/>
    <w:rsid w:val="00D938D6"/>
    <w:rsid w:val="00D9726C"/>
    <w:rsid w:val="00D977EA"/>
    <w:rsid w:val="00DA33A4"/>
    <w:rsid w:val="00DA77D9"/>
    <w:rsid w:val="00DB0AE0"/>
    <w:rsid w:val="00DB21B5"/>
    <w:rsid w:val="00DC275B"/>
    <w:rsid w:val="00DC5100"/>
    <w:rsid w:val="00DD6A2D"/>
    <w:rsid w:val="00DD7AF4"/>
    <w:rsid w:val="00DE22D6"/>
    <w:rsid w:val="00DE5859"/>
    <w:rsid w:val="00DE5A98"/>
    <w:rsid w:val="00DF015A"/>
    <w:rsid w:val="00DF1066"/>
    <w:rsid w:val="00DF168C"/>
    <w:rsid w:val="00DF6C1E"/>
    <w:rsid w:val="00E13AC6"/>
    <w:rsid w:val="00E16C8E"/>
    <w:rsid w:val="00E21D3C"/>
    <w:rsid w:val="00E37E3E"/>
    <w:rsid w:val="00E4091F"/>
    <w:rsid w:val="00E50DA9"/>
    <w:rsid w:val="00E52ACB"/>
    <w:rsid w:val="00E7120B"/>
    <w:rsid w:val="00E948A7"/>
    <w:rsid w:val="00EA0581"/>
    <w:rsid w:val="00EA5B3F"/>
    <w:rsid w:val="00EB3B43"/>
    <w:rsid w:val="00EB6412"/>
    <w:rsid w:val="00EC6911"/>
    <w:rsid w:val="00ED4F72"/>
    <w:rsid w:val="00EE05E0"/>
    <w:rsid w:val="00EE2EDA"/>
    <w:rsid w:val="00EE7A91"/>
    <w:rsid w:val="00EF24DC"/>
    <w:rsid w:val="00EF29E7"/>
    <w:rsid w:val="00F06018"/>
    <w:rsid w:val="00F10FB9"/>
    <w:rsid w:val="00F12302"/>
    <w:rsid w:val="00F140F5"/>
    <w:rsid w:val="00F32C56"/>
    <w:rsid w:val="00F33864"/>
    <w:rsid w:val="00F342DC"/>
    <w:rsid w:val="00F435B4"/>
    <w:rsid w:val="00F70214"/>
    <w:rsid w:val="00F7084B"/>
    <w:rsid w:val="00F75A8D"/>
    <w:rsid w:val="00F85C32"/>
    <w:rsid w:val="00F97F83"/>
    <w:rsid w:val="00FA7A57"/>
    <w:rsid w:val="00FB681A"/>
    <w:rsid w:val="00FC2F87"/>
    <w:rsid w:val="00FC4A70"/>
    <w:rsid w:val="00FC5CDC"/>
    <w:rsid w:val="00FE609E"/>
    <w:rsid w:val="00FE7F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8D73809"/>
  <w15:docId w15:val="{785D9C9D-4E4B-6248-92B4-46E444014A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spacing w:line="312" w:lineRule="auto"/>
    </w:pPr>
    <w:rPr>
      <w:rFonts w:ascii="Arial" w:hAnsi="Arial"/>
      <w:lang w:eastAsia="ar-SA"/>
    </w:rPr>
  </w:style>
  <w:style w:type="paragraph" w:styleId="Heading1">
    <w:name w:val="heading 1"/>
    <w:basedOn w:val="Normal"/>
    <w:next w:val="Normal"/>
    <w:link w:val="Heading1Char"/>
    <w:qFormat/>
    <w:rsid w:val="002303F4"/>
    <w:pPr>
      <w:keepNext/>
      <w:numPr>
        <w:numId w:val="1"/>
      </w:numPr>
      <w:spacing w:before="240" w:after="40" w:line="240" w:lineRule="auto"/>
      <w:outlineLvl w:val="0"/>
    </w:pPr>
    <w:rPr>
      <w:b/>
      <w:sz w:val="24"/>
      <w:szCs w:val="24"/>
    </w:rPr>
  </w:style>
  <w:style w:type="paragraph" w:styleId="Heading2">
    <w:name w:val="heading 2"/>
    <w:basedOn w:val="Normal"/>
    <w:next w:val="Normal"/>
    <w:qFormat/>
    <w:rsid w:val="002303F4"/>
    <w:pPr>
      <w:keepNext/>
      <w:numPr>
        <w:ilvl w:val="1"/>
        <w:numId w:val="1"/>
      </w:numPr>
      <w:spacing w:before="120" w:after="80" w:line="240" w:lineRule="auto"/>
      <w:outlineLvl w:val="1"/>
    </w:pPr>
    <w:rPr>
      <w:b/>
    </w:rPr>
  </w:style>
  <w:style w:type="paragraph" w:styleId="Heading3">
    <w:name w:val="heading 3"/>
    <w:basedOn w:val="Heading2"/>
    <w:next w:val="Normal"/>
    <w:qFormat/>
    <w:pPr>
      <w:numPr>
        <w:ilvl w:val="2"/>
      </w:numPr>
      <w:ind w:left="360"/>
      <w:outlineLvl w:val="2"/>
    </w:pPr>
  </w:style>
  <w:style w:type="paragraph" w:styleId="Heading4">
    <w:name w:val="heading 4"/>
    <w:basedOn w:val="Normal"/>
    <w:next w:val="Normal"/>
    <w:qFormat/>
    <w:pPr>
      <w:keepNext/>
      <w:keepLines/>
      <w:numPr>
        <w:ilvl w:val="3"/>
        <w:numId w:val="1"/>
      </w:numPr>
      <w:spacing w:after="240" w:line="240" w:lineRule="atLeast"/>
      <w:outlineLvl w:val="3"/>
    </w:pPr>
    <w:rPr>
      <w:spacing w:val="-4"/>
      <w:kern w:val="1"/>
      <w:sz w:val="22"/>
    </w:rPr>
  </w:style>
  <w:style w:type="paragraph" w:styleId="Heading5">
    <w:name w:val="heading 5"/>
    <w:basedOn w:val="Normal"/>
    <w:next w:val="Normal"/>
    <w:qFormat/>
    <w:pPr>
      <w:keepNext/>
      <w:keepLines/>
      <w:numPr>
        <w:ilvl w:val="4"/>
        <w:numId w:val="1"/>
      </w:numPr>
      <w:spacing w:line="240" w:lineRule="atLeast"/>
      <w:ind w:left="1440"/>
      <w:outlineLvl w:val="4"/>
    </w:pPr>
    <w:rPr>
      <w:spacing w:val="-4"/>
      <w:kern w:val="1"/>
    </w:rPr>
  </w:style>
  <w:style w:type="paragraph" w:styleId="Heading6">
    <w:name w:val="heading 6"/>
    <w:basedOn w:val="Normal"/>
    <w:next w:val="Normal"/>
    <w:qFormat/>
    <w:pPr>
      <w:keepNext/>
      <w:keepLines/>
      <w:numPr>
        <w:ilvl w:val="5"/>
        <w:numId w:val="1"/>
      </w:numPr>
      <w:spacing w:before="140" w:line="220" w:lineRule="atLeast"/>
      <w:ind w:left="1440"/>
      <w:outlineLvl w:val="5"/>
    </w:pPr>
    <w:rPr>
      <w:i/>
      <w:spacing w:val="-4"/>
      <w:kern w:val="1"/>
    </w:rPr>
  </w:style>
  <w:style w:type="paragraph" w:styleId="Heading7">
    <w:name w:val="heading 7"/>
    <w:basedOn w:val="Normal"/>
    <w:next w:val="Normal"/>
    <w:qFormat/>
    <w:pPr>
      <w:keepNext/>
      <w:keepLines/>
      <w:numPr>
        <w:ilvl w:val="6"/>
        <w:numId w:val="1"/>
      </w:numPr>
      <w:spacing w:before="140" w:line="220" w:lineRule="atLeast"/>
      <w:outlineLvl w:val="6"/>
    </w:pPr>
    <w:rPr>
      <w:spacing w:val="-4"/>
      <w:kern w:val="1"/>
    </w:rPr>
  </w:style>
  <w:style w:type="paragraph" w:styleId="Heading8">
    <w:name w:val="heading 8"/>
    <w:basedOn w:val="Normal"/>
    <w:next w:val="Normal"/>
    <w:qFormat/>
    <w:pPr>
      <w:keepNext/>
      <w:keepLines/>
      <w:numPr>
        <w:ilvl w:val="7"/>
        <w:numId w:val="1"/>
      </w:numPr>
      <w:spacing w:before="140" w:line="220" w:lineRule="atLeast"/>
      <w:outlineLvl w:val="7"/>
    </w:pPr>
    <w:rPr>
      <w:i/>
      <w:spacing w:val="-4"/>
      <w:kern w:val="1"/>
      <w:sz w:val="18"/>
    </w:rPr>
  </w:style>
  <w:style w:type="paragraph" w:styleId="Heading9">
    <w:name w:val="heading 9"/>
    <w:basedOn w:val="Normal"/>
    <w:next w:val="Normal"/>
    <w:qFormat/>
    <w:pPr>
      <w:keepNext/>
      <w:keepLines/>
      <w:numPr>
        <w:ilvl w:val="8"/>
        <w:numId w:val="1"/>
      </w:numPr>
      <w:spacing w:before="140" w:line="220" w:lineRule="atLeast"/>
      <w:outlineLvl w:val="8"/>
    </w:pPr>
    <w:rPr>
      <w:spacing w:val="-4"/>
      <w:kern w:val="1"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ootnoteCharacters">
    <w:name w:val="Footnote Characters"/>
    <w:rPr>
      <w:vertAlign w:val="superscript"/>
    </w:rPr>
  </w:style>
  <w:style w:type="character" w:styleId="FollowedHyperlink">
    <w:name w:val="FollowedHyperlink"/>
    <w:basedOn w:val="DefaultParagraphFont"/>
    <w:rsid w:val="00E4091F"/>
    <w:rPr>
      <w:color w:val="800080"/>
      <w:u w:val="single"/>
    </w:rPr>
  </w:style>
  <w:style w:type="paragraph" w:customStyle="1" w:styleId="Heading">
    <w:name w:val="Heading"/>
    <w:basedOn w:val="Normal"/>
    <w:next w:val="BodyText"/>
    <w:pPr>
      <w:keepNext/>
      <w:spacing w:before="240" w:after="120"/>
    </w:pPr>
    <w:rPr>
      <w:rFonts w:eastAsia="MS Mincho" w:cs="Tahoma"/>
      <w:sz w:val="28"/>
      <w:szCs w:val="28"/>
    </w:rPr>
  </w:style>
  <w:style w:type="paragraph" w:styleId="BodyText">
    <w:name w:val="Body Text"/>
    <w:basedOn w:val="Normal"/>
    <w:rsid w:val="002303F4"/>
    <w:pPr>
      <w:spacing w:after="80" w:line="240" w:lineRule="exact"/>
    </w:pPr>
    <w:rPr>
      <w:szCs w:val="17"/>
    </w:rPr>
  </w:style>
  <w:style w:type="paragraph" w:styleId="List">
    <w:name w:val="List"/>
    <w:basedOn w:val="BodyText"/>
    <w:rPr>
      <w:rFonts w:cs="Tahoma"/>
    </w:rPr>
  </w:style>
  <w:style w:type="paragraph" w:styleId="Caption">
    <w:name w:val="caption"/>
    <w:basedOn w:val="Normal"/>
    <w:next w:val="Normal"/>
    <w:qFormat/>
    <w:pPr>
      <w:keepNext/>
      <w:spacing w:before="60" w:after="240" w:line="220" w:lineRule="atLeast"/>
    </w:pPr>
    <w:rPr>
      <w:rFonts w:ascii="Arial Narrow" w:hAnsi="Arial Narrow"/>
      <w:sz w:val="18"/>
    </w:rPr>
  </w:style>
  <w:style w:type="paragraph" w:customStyle="1" w:styleId="BulletedList">
    <w:name w:val="Bulleted List"/>
    <w:basedOn w:val="Normal"/>
    <w:rsid w:val="007E216A"/>
    <w:pPr>
      <w:numPr>
        <w:numId w:val="3"/>
      </w:numPr>
      <w:tabs>
        <w:tab w:val="clear" w:pos="720"/>
      </w:tabs>
      <w:spacing w:after="60"/>
      <w:ind w:left="630" w:hanging="270"/>
    </w:pPr>
  </w:style>
  <w:style w:type="paragraph" w:customStyle="1" w:styleId="NumberedList">
    <w:name w:val="Numbered List"/>
    <w:basedOn w:val="Normal"/>
    <w:rsid w:val="00454887"/>
    <w:pPr>
      <w:numPr>
        <w:numId w:val="24"/>
      </w:numPr>
      <w:spacing w:after="40"/>
    </w:pPr>
  </w:style>
  <w:style w:type="paragraph" w:styleId="EndnoteText">
    <w:name w:val="endnote text"/>
    <w:basedOn w:val="Normal"/>
    <w:semiHidden/>
  </w:style>
  <w:style w:type="paragraph" w:customStyle="1" w:styleId="BlockQuotation">
    <w:name w:val="Block Quotation"/>
    <w:basedOn w:val="Normal"/>
    <w:pPr>
      <w:spacing w:before="80" w:after="80"/>
      <w:ind w:left="630"/>
    </w:pPr>
    <w:rPr>
      <w:spacing w:val="-10"/>
    </w:rPr>
  </w:style>
  <w:style w:type="paragraph" w:styleId="FootnoteText">
    <w:name w:val="footnote text"/>
    <w:basedOn w:val="Normal"/>
    <w:semiHidden/>
  </w:style>
  <w:style w:type="paragraph" w:styleId="Index1">
    <w:name w:val="index 1"/>
    <w:basedOn w:val="Normal"/>
    <w:semiHidden/>
  </w:style>
  <w:style w:type="paragraph" w:styleId="Index2">
    <w:name w:val="index 2"/>
    <w:basedOn w:val="Normal"/>
    <w:semiHidden/>
    <w:pPr>
      <w:ind w:left="720"/>
    </w:pPr>
  </w:style>
  <w:style w:type="paragraph" w:styleId="Index3">
    <w:name w:val="index 3"/>
    <w:basedOn w:val="Normal"/>
    <w:semiHidden/>
  </w:style>
  <w:style w:type="paragraph" w:styleId="IndexHeading">
    <w:name w:val="index heading"/>
    <w:basedOn w:val="Normal"/>
    <w:next w:val="Index1"/>
    <w:semiHidden/>
    <w:pPr>
      <w:spacing w:line="480" w:lineRule="atLeast"/>
    </w:pPr>
    <w:rPr>
      <w:rFonts w:ascii="Arial Black" w:hAnsi="Arial Black"/>
      <w:sz w:val="24"/>
    </w:rPr>
  </w:style>
  <w:style w:type="paragraph" w:customStyle="1" w:styleId="TableCaption">
    <w:name w:val="Table Caption"/>
    <w:basedOn w:val="Normal"/>
    <w:rsid w:val="00F85C32"/>
    <w:pPr>
      <w:spacing w:before="80" w:after="120"/>
      <w:ind w:left="360"/>
    </w:pPr>
    <w:rPr>
      <w:i/>
      <w:sz w:val="15"/>
    </w:rPr>
  </w:style>
  <w:style w:type="paragraph" w:customStyle="1" w:styleId="TableText">
    <w:name w:val="Table Text"/>
    <w:basedOn w:val="Normal"/>
    <w:rsid w:val="00F85C32"/>
    <w:pPr>
      <w:snapToGrid w:val="0"/>
    </w:pPr>
    <w:rPr>
      <w:sz w:val="15"/>
    </w:rPr>
  </w:style>
  <w:style w:type="paragraph" w:customStyle="1" w:styleId="TableTextBold">
    <w:name w:val="Table Text Bold"/>
    <w:basedOn w:val="TableText"/>
    <w:rPr>
      <w:b/>
    </w:rPr>
  </w:style>
  <w:style w:type="paragraph" w:customStyle="1" w:styleId="IndentedBodyText">
    <w:name w:val="Indented Body Text"/>
    <w:basedOn w:val="Normal"/>
    <w:pPr>
      <w:spacing w:after="80"/>
      <w:ind w:left="360"/>
    </w:pPr>
  </w:style>
  <w:style w:type="paragraph" w:styleId="TOC1">
    <w:name w:val="toc 1"/>
    <w:basedOn w:val="Normal"/>
    <w:semiHidden/>
    <w:pPr>
      <w:tabs>
        <w:tab w:val="right" w:leader="dot" w:pos="8630"/>
      </w:tabs>
    </w:pPr>
    <w:rPr>
      <w:b/>
      <w:spacing w:val="-4"/>
    </w:rPr>
  </w:style>
  <w:style w:type="paragraph" w:styleId="TOC2">
    <w:name w:val="toc 2"/>
    <w:basedOn w:val="Normal"/>
    <w:semiHidden/>
    <w:pPr>
      <w:ind w:left="360"/>
    </w:pPr>
  </w:style>
  <w:style w:type="paragraph" w:styleId="TOC3">
    <w:name w:val="toc 3"/>
    <w:basedOn w:val="Normal"/>
    <w:semiHidden/>
    <w:pPr>
      <w:ind w:left="360"/>
    </w:pPr>
  </w:style>
  <w:style w:type="paragraph" w:styleId="TOC4">
    <w:name w:val="toc 4"/>
    <w:basedOn w:val="Normal"/>
    <w:semiHidden/>
    <w:pPr>
      <w:ind w:left="360"/>
    </w:pPr>
  </w:style>
  <w:style w:type="paragraph" w:styleId="TOC5">
    <w:name w:val="toc 5"/>
    <w:basedOn w:val="Normal"/>
    <w:semiHidden/>
    <w:pPr>
      <w:ind w:left="360"/>
    </w:pPr>
  </w:style>
  <w:style w:type="paragraph" w:styleId="Footer">
    <w:name w:val="footer"/>
    <w:basedOn w:val="Normal"/>
    <w:rsid w:val="00AA0C9B"/>
    <w:pPr>
      <w:pBdr>
        <w:top w:val="single" w:sz="4" w:space="1" w:color="000000"/>
      </w:pBdr>
      <w:tabs>
        <w:tab w:val="center" w:pos="4320"/>
        <w:tab w:val="right" w:pos="8640"/>
      </w:tabs>
    </w:pPr>
    <w:rPr>
      <w:sz w:val="16"/>
      <w:szCs w:val="16"/>
    </w:rPr>
  </w:style>
  <w:style w:type="paragraph" w:styleId="Title">
    <w:name w:val="Title"/>
    <w:basedOn w:val="Normal"/>
    <w:next w:val="Subtitle"/>
    <w:qFormat/>
    <w:rsid w:val="002303F4"/>
    <w:pPr>
      <w:spacing w:before="2000"/>
    </w:pPr>
    <w:rPr>
      <w:b/>
      <w:sz w:val="40"/>
      <w:szCs w:val="40"/>
    </w:rPr>
  </w:style>
  <w:style w:type="paragraph" w:styleId="Subtitle">
    <w:name w:val="Subtitle"/>
    <w:basedOn w:val="Normal"/>
    <w:next w:val="BodyText"/>
    <w:link w:val="SubtitleChar"/>
    <w:qFormat/>
    <w:rsid w:val="002303F4"/>
    <w:rPr>
      <w:i/>
      <w:sz w:val="24"/>
    </w:rPr>
  </w:style>
  <w:style w:type="paragraph" w:customStyle="1" w:styleId="LetteredList">
    <w:name w:val="Lettered List"/>
    <w:basedOn w:val="Normal"/>
    <w:rsid w:val="005C76BE"/>
    <w:pPr>
      <w:numPr>
        <w:numId w:val="31"/>
      </w:numPr>
      <w:tabs>
        <w:tab w:val="left" w:pos="1170"/>
      </w:tabs>
    </w:pPr>
  </w:style>
  <w:style w:type="paragraph" w:customStyle="1" w:styleId="PageHeader">
    <w:name w:val="Page Header"/>
    <w:basedOn w:val="Normal"/>
    <w:rsid w:val="00E4091F"/>
    <w:pPr>
      <w:keepNext/>
      <w:spacing w:line="240" w:lineRule="auto"/>
    </w:pPr>
    <w:rPr>
      <w:b/>
      <w:sz w:val="24"/>
      <w:szCs w:val="28"/>
    </w:rPr>
  </w:style>
  <w:style w:type="paragraph" w:customStyle="1" w:styleId="BulletListIndent">
    <w:name w:val="Bullet List Indent"/>
    <w:basedOn w:val="BulletedList"/>
    <w:rsid w:val="002303F4"/>
    <w:pPr>
      <w:tabs>
        <w:tab w:val="left" w:pos="1170"/>
      </w:tabs>
      <w:ind w:left="1181" w:hanging="274"/>
    </w:pPr>
  </w:style>
  <w:style w:type="paragraph" w:customStyle="1" w:styleId="Tip">
    <w:name w:val="Tip"/>
    <w:basedOn w:val="Normal"/>
    <w:link w:val="TipChar"/>
    <w:rsid w:val="007E216A"/>
    <w:pPr>
      <w:spacing w:after="60"/>
      <w:ind w:left="907"/>
    </w:pPr>
  </w:style>
  <w:style w:type="paragraph" w:customStyle="1" w:styleId="NoteforParagraph">
    <w:name w:val="Note for Paragraph"/>
    <w:basedOn w:val="Tip"/>
    <w:rsid w:val="002303F4"/>
    <w:pPr>
      <w:ind w:left="360"/>
    </w:pPr>
  </w:style>
  <w:style w:type="paragraph" w:styleId="TOCHeading">
    <w:name w:val="TOC Heading"/>
    <w:basedOn w:val="Normal"/>
    <w:qFormat/>
    <w:rsid w:val="00087BA4"/>
    <w:pPr>
      <w:keepNext/>
      <w:pageBreakBefore/>
      <w:spacing w:before="360" w:line="240" w:lineRule="auto"/>
    </w:pPr>
    <w:rPr>
      <w:b/>
      <w:sz w:val="32"/>
    </w:rPr>
  </w:style>
  <w:style w:type="paragraph" w:styleId="TOC6">
    <w:name w:val="toc 6"/>
    <w:basedOn w:val="Normal"/>
    <w:semiHidden/>
    <w:rsid w:val="00E4091F"/>
    <w:pPr>
      <w:suppressLineNumbers/>
      <w:tabs>
        <w:tab w:val="right" w:leader="dot" w:pos="9972"/>
      </w:tabs>
      <w:ind w:left="1415"/>
    </w:pPr>
    <w:rPr>
      <w:rFonts w:cs="Tahoma"/>
    </w:rPr>
  </w:style>
  <w:style w:type="paragraph" w:styleId="TOC7">
    <w:name w:val="toc 7"/>
    <w:basedOn w:val="Normal"/>
    <w:semiHidden/>
    <w:rsid w:val="00E4091F"/>
    <w:pPr>
      <w:suppressLineNumbers/>
      <w:tabs>
        <w:tab w:val="right" w:leader="dot" w:pos="9972"/>
      </w:tabs>
      <w:ind w:left="1698"/>
    </w:pPr>
    <w:rPr>
      <w:rFonts w:cs="Tahoma"/>
    </w:rPr>
  </w:style>
  <w:style w:type="paragraph" w:styleId="TOC8">
    <w:name w:val="toc 8"/>
    <w:basedOn w:val="Normal"/>
    <w:semiHidden/>
    <w:rsid w:val="00E4091F"/>
    <w:pPr>
      <w:suppressLineNumbers/>
      <w:tabs>
        <w:tab w:val="right" w:leader="dot" w:pos="9972"/>
      </w:tabs>
      <w:ind w:left="1981"/>
    </w:pPr>
    <w:rPr>
      <w:rFonts w:cs="Tahoma"/>
    </w:rPr>
  </w:style>
  <w:style w:type="paragraph" w:styleId="TOC9">
    <w:name w:val="toc 9"/>
    <w:basedOn w:val="Normal"/>
    <w:semiHidden/>
    <w:rsid w:val="00E4091F"/>
    <w:pPr>
      <w:suppressLineNumbers/>
      <w:tabs>
        <w:tab w:val="right" w:leader="dot" w:pos="9972"/>
      </w:tabs>
      <w:ind w:left="2264"/>
    </w:pPr>
    <w:rPr>
      <w:rFonts w:cs="Tahoma"/>
    </w:rPr>
  </w:style>
  <w:style w:type="paragraph" w:customStyle="1" w:styleId="TableHeading">
    <w:name w:val="Table Heading"/>
    <w:basedOn w:val="Normal"/>
    <w:rsid w:val="00087BA4"/>
    <w:pPr>
      <w:suppressLineNumbers/>
      <w:jc w:val="center"/>
    </w:pPr>
    <w:rPr>
      <w:b/>
      <w:bCs/>
    </w:rPr>
  </w:style>
  <w:style w:type="character" w:customStyle="1" w:styleId="TipChar">
    <w:name w:val="Tip Char"/>
    <w:basedOn w:val="DefaultParagraphFont"/>
    <w:link w:val="Tip"/>
    <w:rsid w:val="007E216A"/>
    <w:rPr>
      <w:rFonts w:ascii="Arial" w:hAnsi="Arial"/>
      <w:lang w:val="en-US" w:eastAsia="ar-SA" w:bidi="ar-SA"/>
    </w:rPr>
  </w:style>
  <w:style w:type="paragraph" w:styleId="Header">
    <w:name w:val="header"/>
    <w:basedOn w:val="Normal"/>
    <w:rsid w:val="00AA0C9B"/>
    <w:pPr>
      <w:tabs>
        <w:tab w:val="center" w:pos="4320"/>
        <w:tab w:val="right" w:pos="8640"/>
      </w:tabs>
    </w:pPr>
  </w:style>
  <w:style w:type="paragraph" w:customStyle="1" w:styleId="ShortDocTitle">
    <w:name w:val="Short Doc Title"/>
    <w:basedOn w:val="Normal"/>
    <w:rsid w:val="00AA0C9B"/>
    <w:pPr>
      <w:keepNext/>
      <w:suppressAutoHyphens w:val="0"/>
      <w:spacing w:before="360" w:line="240" w:lineRule="auto"/>
    </w:pPr>
    <w:rPr>
      <w:b/>
      <w:sz w:val="32"/>
      <w:lang w:eastAsia="en-US"/>
    </w:rPr>
  </w:style>
  <w:style w:type="paragraph" w:customStyle="1" w:styleId="ShortDocSubtitle">
    <w:name w:val="Short Doc Subtitle"/>
    <w:basedOn w:val="Normal"/>
    <w:rsid w:val="00AA0C9B"/>
    <w:pPr>
      <w:suppressAutoHyphens w:val="0"/>
      <w:spacing w:after="200" w:line="240" w:lineRule="auto"/>
    </w:pPr>
    <w:rPr>
      <w:i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D6A3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D6A35"/>
    <w:rPr>
      <w:rFonts w:ascii="Tahoma" w:hAnsi="Tahoma" w:cs="Tahoma"/>
      <w:sz w:val="16"/>
      <w:szCs w:val="16"/>
      <w:lang w:eastAsia="ar-SA"/>
    </w:rPr>
  </w:style>
  <w:style w:type="paragraph" w:styleId="NormalWeb">
    <w:name w:val="Normal (Web)"/>
    <w:basedOn w:val="Normal"/>
    <w:uiPriority w:val="99"/>
    <w:semiHidden/>
    <w:unhideWhenUsed/>
    <w:rsid w:val="007C5AAD"/>
    <w:pPr>
      <w:suppressAutoHyphens w:val="0"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en-US"/>
    </w:rPr>
  </w:style>
  <w:style w:type="character" w:customStyle="1" w:styleId="Heading1Char">
    <w:name w:val="Heading 1 Char"/>
    <w:basedOn w:val="DefaultParagraphFont"/>
    <w:link w:val="Heading1"/>
    <w:rsid w:val="003F7C4E"/>
    <w:rPr>
      <w:rFonts w:ascii="Arial" w:hAnsi="Arial"/>
      <w:b/>
      <w:sz w:val="24"/>
      <w:szCs w:val="24"/>
      <w:lang w:eastAsia="ar-SA"/>
    </w:rPr>
  </w:style>
  <w:style w:type="character" w:customStyle="1" w:styleId="SubtitleChar">
    <w:name w:val="Subtitle Char"/>
    <w:basedOn w:val="DefaultParagraphFont"/>
    <w:link w:val="Subtitle"/>
    <w:rsid w:val="00540CC6"/>
    <w:rPr>
      <w:rFonts w:ascii="Arial" w:hAnsi="Arial"/>
      <w:i/>
      <w:sz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4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39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5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8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7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0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2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3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6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0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74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5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01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8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3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42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4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header" Target="header4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pierre%20ctr%20fults\Desktop\Short%20General%20Document%20Templat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BCA82A-A4F6-4B5C-A227-4E4DAAE57D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Short General Document Template.dot</Template>
  <TotalTime>79</TotalTime>
  <Pages>3</Pages>
  <Words>163</Words>
  <Characters>932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Federal Aviation Adminstration</Company>
  <LinksUpToDate>false</LinksUpToDate>
  <CharactersWithSpaces>1093</CharactersWithSpaces>
  <SharedDoc>false</SharedDoc>
  <HLinks>
    <vt:vector size="24" baseType="variant">
      <vt:variant>
        <vt:i4>2621485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_Getting_Started_with_Styles</vt:lpwstr>
      </vt:variant>
      <vt:variant>
        <vt:i4>4325480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_What_to_Do</vt:lpwstr>
      </vt:variant>
      <vt:variant>
        <vt:i4>4325480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_What_to_Do</vt:lpwstr>
      </vt:variant>
      <vt:variant>
        <vt:i4>6160484</vt:i4>
      </vt:variant>
      <vt:variant>
        <vt:i4>0</vt:i4>
      </vt:variant>
      <vt:variant>
        <vt:i4>0</vt:i4>
      </vt:variant>
      <vt:variant>
        <vt:i4>5</vt:i4>
      </vt:variant>
      <vt:variant>
        <vt:lpwstr>https://employees.faa.gov/tools_resources/branding_writing/standards_tools/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[Add a short, descriptive summary here]</dc:subject>
  <dc:creator>pierre ctr fults</dc:creator>
  <cp:lastModifiedBy>White, Jack D-CTR (FAA)</cp:lastModifiedBy>
  <cp:revision>66</cp:revision>
  <cp:lastPrinted>2026-05-06T11:56:00Z</cp:lastPrinted>
  <dcterms:created xsi:type="dcterms:W3CDTF">2025-09-12T17:57:00Z</dcterms:created>
  <dcterms:modified xsi:type="dcterms:W3CDTF">2026-10-13T12:28:00Z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TC062071971033</vt:lpwstr>
  </property>
  <property fmtid="{D5CDD505-2E9C-101B-9397-08002B2CF9AE}" pid="3" name="GrammarlyDocumentId">
    <vt:lpwstr>45750b54fa08cce7b76606d35ea0662d7bd611a708eda950a3002e83f7199712</vt:lpwstr>
  </property>
</Properties>
</file>